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jc w:val="center"/>
        <w:rPr>
          <w:rFonts w:hint="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eastAsia="zh-CN"/>
        </w:rPr>
        <w:t xml:space="preserve">地铁八号线北延段白云湖站工程滘心村供水管、低压线临迁工程 </w:t>
      </w:r>
    </w:p>
    <w:p>
      <w:pPr>
        <w:pStyle w:val="3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评 标 报 告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</w:pPr>
      <w:r>
        <w:rPr>
          <w:rFonts w:hint="eastAsia"/>
          <w:b/>
          <w:bCs/>
          <w:color w:val="000000" w:themeColor="text1"/>
          <w:sz w:val="24"/>
        </w:rPr>
        <w:t xml:space="preserve">一、招 标 人: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广州市白云区石门街滘心经济联合社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 xml:space="preserve">二、开标时间: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2018年08月24日14时30分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三、开标地点: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 xml:space="preserve">广东城华工程咨询有限公司（广州市天河区中山大道中1218号201房）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 xml:space="preserve">四、评标时间: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2018年08月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日15时00分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 xml:space="preserve">五、评标地点: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广东城华工程咨询有限公司（广州市天河区中山大道中1218号201房）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六、项目概况: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line="360" w:lineRule="auto"/>
        <w:ind w:left="0" w:firstLine="48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color w:val="000000" w:themeColor="text1"/>
          <w:sz w:val="24"/>
          <w:lang w:eastAsia="zh-CN"/>
        </w:rPr>
      </w:pPr>
      <w:r>
        <w:rPr>
          <w:rFonts w:hint="eastAsia" w:ascii="宋体" w:hAnsi="宋体" w:cs="宋体"/>
          <w:snapToGrid w:val="0"/>
          <w:color w:val="000000"/>
          <w:kern w:val="0"/>
          <w:sz w:val="24"/>
          <w:shd w:val="clear" w:color="auto" w:fill="FFFFFF"/>
        </w:rPr>
        <w:t>招标范围：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hd w:val="clear" w:color="auto" w:fill="FFFFFF"/>
          <w:lang w:val="hr-HR" w:eastAsia="zh-CN"/>
        </w:rPr>
        <w:t>施工图纸及招标文件包含的全部工程内容</w:t>
      </w:r>
      <w:r>
        <w:rPr>
          <w:rFonts w:hint="eastAsia" w:ascii="宋体" w:hAnsi="宋体" w:cs="宋体"/>
          <w:snapToGrid w:val="0"/>
          <w:color w:val="000000"/>
          <w:kern w:val="0"/>
          <w:sz w:val="24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招标公告发布情况: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该工程于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 xml:space="preserve"> 2018年0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日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eastAsia="宋体" w:cs="宋体"/>
          <w:sz w:val="24"/>
          <w:u w:val="single"/>
        </w:rPr>
        <w:t xml:space="preserve"> 2018年0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日</w:t>
      </w:r>
      <w:r>
        <w:rPr>
          <w:rFonts w:hint="eastAsia" w:ascii="宋体" w:hAnsi="宋体" w:eastAsia="宋体" w:cs="宋体"/>
          <w:sz w:val="24"/>
        </w:rPr>
        <w:t>在</w:t>
      </w:r>
      <w:r>
        <w:rPr>
          <w:rFonts w:hint="eastAsia" w:ascii="宋体" w:hAnsi="宋体" w:eastAsia="宋体" w:cs="宋体"/>
          <w:sz w:val="24"/>
          <w:lang w:eastAsia="zh-CN"/>
        </w:rPr>
        <w:t>《三资平台》、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《广东城华工程咨询有限公司（http://www.chenghua888.com/）》</w:t>
      </w:r>
      <w:r>
        <w:rPr>
          <w:rFonts w:hint="eastAsia" w:ascii="宋体" w:hAnsi="宋体" w:eastAsia="宋体" w:cs="宋体"/>
          <w:sz w:val="24"/>
        </w:rPr>
        <w:t>发布招标公告。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接受报名及接收投标文件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</w:rPr>
        <w:t>于</w:t>
      </w:r>
      <w:r>
        <w:rPr>
          <w:rFonts w:hint="eastAsia" w:ascii="宋体" w:hAnsi="宋体" w:eastAsia="宋体" w:cs="宋体"/>
          <w:sz w:val="24"/>
          <w:u w:val="single"/>
        </w:rPr>
        <w:t xml:space="preserve"> 2018年0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 xml:space="preserve">日 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eastAsia="宋体" w:cs="宋体"/>
          <w:sz w:val="24"/>
          <w:u w:val="single"/>
        </w:rPr>
        <w:t xml:space="preserve"> 2018年0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 xml:space="preserve">日 </w:t>
      </w:r>
      <w:r>
        <w:rPr>
          <w:rFonts w:hint="eastAsia" w:ascii="宋体" w:hAnsi="宋体" w:eastAsia="宋体" w:cs="宋体"/>
          <w:sz w:val="24"/>
        </w:rPr>
        <w:t>在广东城华工程咨询有限公司（</w:t>
      </w:r>
      <w:r>
        <w:rPr>
          <w:rFonts w:hint="eastAsia" w:ascii="宋体" w:hAnsi="宋体" w:eastAsia="宋体" w:cs="宋体"/>
          <w:sz w:val="24"/>
          <w:lang w:eastAsia="zh-CN"/>
        </w:rPr>
        <w:t>广州市天河区中山大道中1218号201房）</w:t>
      </w:r>
      <w:r>
        <w:rPr>
          <w:rFonts w:hint="eastAsia" w:ascii="宋体" w:hAnsi="宋体" w:eastAsia="宋体" w:cs="宋体"/>
          <w:sz w:val="24"/>
        </w:rPr>
        <w:t>接受报名及发售招标文件</w:t>
      </w:r>
      <w:r>
        <w:rPr>
          <w:rFonts w:hint="eastAsia" w:ascii="宋体" w:hAnsi="宋体" w:eastAsia="宋体"/>
          <w:sz w:val="24"/>
        </w:rPr>
        <w:t>。投标报名截止时间前共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u w:val="single"/>
        </w:rPr>
        <w:t xml:space="preserve"> </w:t>
      </w:r>
      <w:r>
        <w:rPr>
          <w:rFonts w:hint="eastAsia" w:ascii="宋体" w:hAnsi="宋体" w:eastAsia="宋体"/>
          <w:sz w:val="24"/>
        </w:rPr>
        <w:t>家投标单位成功报名，分别为：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江苏宝业建设有限公司、威海水利工程集团有限公司 、河南基安建设集团有限公司。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/>
          <w:sz w:val="24"/>
        </w:rPr>
        <w:t>于</w:t>
      </w:r>
      <w:r>
        <w:rPr>
          <w:rFonts w:hint="eastAsia" w:ascii="宋体" w:hAnsi="宋体" w:eastAsia="宋体" w:cs="宋体"/>
          <w:sz w:val="24"/>
          <w:u w:val="single"/>
        </w:rPr>
        <w:t>2018年0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u w:val="single"/>
        </w:rPr>
        <w:t>月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u w:val="single"/>
        </w:rPr>
        <w:t>日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u w:val="single"/>
        </w:rPr>
        <w:t>时00分</w:t>
      </w:r>
      <w:r>
        <w:rPr>
          <w:rFonts w:hint="eastAsia" w:ascii="宋体" w:hAnsi="宋体" w:eastAsia="宋体"/>
          <w:sz w:val="24"/>
        </w:rPr>
        <w:t>至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2018年08月24日14时30分</w:t>
      </w:r>
      <w:r>
        <w:rPr>
          <w:rFonts w:hint="eastAsia" w:ascii="宋体" w:hAnsi="宋体" w:eastAsia="宋体"/>
          <w:sz w:val="24"/>
        </w:rPr>
        <w:t>在</w:t>
      </w:r>
      <w:r>
        <w:rPr>
          <w:rFonts w:hint="eastAsia" w:ascii="宋体" w:hAnsi="宋体" w:eastAsia="宋体" w:cs="宋体"/>
          <w:sz w:val="24"/>
        </w:rPr>
        <w:t>广东城华工程咨询有限公司（</w:t>
      </w:r>
      <w:r>
        <w:rPr>
          <w:rFonts w:hint="eastAsia" w:ascii="宋体" w:hAnsi="宋体" w:eastAsia="宋体" w:cs="宋体"/>
          <w:sz w:val="24"/>
          <w:lang w:eastAsia="zh-CN"/>
        </w:rPr>
        <w:t>广州市天河区中山大道中1218号201房）</w:t>
      </w:r>
      <w:r>
        <w:rPr>
          <w:rFonts w:hint="eastAsia" w:ascii="宋体" w:hAnsi="宋体" w:eastAsia="宋体"/>
          <w:sz w:val="24"/>
        </w:rPr>
        <w:t>接收投标文件。递交投标文件截至时间</w:t>
      </w:r>
      <w:r>
        <w:rPr>
          <w:rFonts w:hint="eastAsia" w:ascii="宋体" w:hAnsi="宋体" w:eastAsia="宋体" w:cs="宋体"/>
          <w:sz w:val="24"/>
          <w:u w:val="single"/>
          <w:lang w:eastAsia="zh-CN"/>
        </w:rPr>
        <w:t>2018年08月24日14时30分</w:t>
      </w:r>
      <w:r>
        <w:rPr>
          <w:rFonts w:hint="eastAsia" w:ascii="宋体" w:hAnsi="宋体" w:eastAsia="宋体"/>
          <w:color w:val="000000" w:themeColor="text1"/>
          <w:sz w:val="24"/>
        </w:rPr>
        <w:t>前</w:t>
      </w:r>
      <w:r>
        <w:rPr>
          <w:rFonts w:hint="eastAsia" w:ascii="宋体" w:hAnsi="宋体" w:eastAsia="宋体"/>
          <w:color w:val="000000" w:themeColor="text1"/>
          <w:sz w:val="24"/>
          <w:lang w:eastAsia="zh-CN"/>
        </w:rPr>
        <w:t>共</w:t>
      </w:r>
      <w:r>
        <w:rPr>
          <w:rFonts w:hint="eastAsia" w:ascii="宋体" w:hAnsi="宋体" w:eastAsia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eastAsia="宋体"/>
          <w:color w:val="000000" w:themeColor="text1"/>
          <w:sz w:val="24"/>
        </w:rPr>
        <w:t>家单位递交投标文件，分别为：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江苏宝业建设有限公司、威海水利工程集团有限公司 、河南基安建设集团有限公司。</w:t>
      </w:r>
      <w:r>
        <w:rPr>
          <w:rFonts w:hint="eastAsia" w:ascii="宋体" w:hAnsi="宋体" w:eastAsia="宋体" w:cs="宋体"/>
          <w:color w:val="000000" w:themeColor="text1"/>
          <w:sz w:val="24"/>
        </w:rPr>
        <w:t>(详见《投标文件接收记录表格》)。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开标记录情况: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开标会议于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2018年08月24日14时30分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</w:rPr>
        <w:t>在招标单位、监督单位、各投标单位代表的见证下进行，（详见《开标汇总表》）。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十、评标委员会成员名单: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根据招标文件的规定本项目评标委员会在开标前依法组成，共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000000" w:themeColor="text1"/>
          <w:sz w:val="24"/>
        </w:rPr>
        <w:t>名评委。具体如下: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评标委员会组长：雷衍波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评标委员会成员： 李海蓉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、郑旭鹏、黄红万、李均锋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十一、资格审查情况: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评标委员会成员根据招标文件评标方法的要求，对各投标单位进行资格审查，汇总审查情况，共有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</w:rPr>
        <w:t xml:space="preserve"> 3 </w:t>
      </w:r>
      <w:r>
        <w:rPr>
          <w:rFonts w:hint="eastAsia" w:ascii="宋体" w:hAnsi="宋体" w:eastAsia="宋体" w:cs="宋体"/>
          <w:color w:val="000000" w:themeColor="text1"/>
          <w:sz w:val="24"/>
        </w:rPr>
        <w:t>家投标单位通过资格审查，分别为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eastAsia="zh-CN"/>
        </w:rPr>
        <w:t>江苏宝业建设有限公司、威海水利工程集团有限公司 、河南基安建设集团有限公司。</w:t>
      </w:r>
      <w:r>
        <w:rPr>
          <w:rFonts w:hint="eastAsia" w:ascii="宋体" w:hAnsi="宋体" w:eastAsia="宋体" w:cs="宋体"/>
          <w:color w:val="000000" w:themeColor="text1"/>
          <w:sz w:val="24"/>
        </w:rPr>
        <w:t>详见《资格审查表》、《资格审查汇总表》、《资格审查情况报告》。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十二、评标情况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对通过资格审查投标单位，按招标文件规定对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投标</w:t>
      </w:r>
      <w:r>
        <w:rPr>
          <w:rFonts w:hint="eastAsia" w:ascii="宋体" w:hAnsi="宋体" w:eastAsia="宋体" w:cs="宋体"/>
          <w:color w:val="000000" w:themeColor="text1"/>
          <w:sz w:val="24"/>
        </w:rPr>
        <w:t>文件进行形式及响应性评审，并对通过形式及响应性评审的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投标</w:t>
      </w:r>
      <w:r>
        <w:rPr>
          <w:rFonts w:hint="eastAsia" w:ascii="宋体" w:hAnsi="宋体" w:eastAsia="宋体" w:cs="宋体"/>
          <w:color w:val="000000" w:themeColor="text1"/>
          <w:sz w:val="24"/>
        </w:rPr>
        <w:t>文件进行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报价评审和评分</w:t>
      </w:r>
      <w:r>
        <w:rPr>
          <w:rFonts w:hint="eastAsia" w:ascii="宋体" w:hAnsi="宋体" w:eastAsia="宋体" w:cs="宋体"/>
          <w:color w:val="000000" w:themeColor="text1"/>
          <w:sz w:val="24"/>
        </w:rPr>
        <w:t>，汇总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报价得</w:t>
      </w:r>
      <w:r>
        <w:rPr>
          <w:rFonts w:hint="eastAsia" w:ascii="宋体" w:hAnsi="宋体" w:eastAsia="宋体" w:cs="宋体"/>
          <w:color w:val="000000" w:themeColor="text1"/>
          <w:sz w:val="24"/>
        </w:rPr>
        <w:t>分，再对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投标</w:t>
      </w:r>
      <w:r>
        <w:rPr>
          <w:rFonts w:hint="eastAsia" w:ascii="宋体" w:hAnsi="宋体" w:eastAsia="宋体" w:cs="宋体"/>
          <w:color w:val="000000" w:themeColor="text1"/>
          <w:sz w:val="24"/>
        </w:rPr>
        <w:t>文件进行施工组织设计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评审和</w:t>
      </w:r>
      <w:r>
        <w:rPr>
          <w:rFonts w:hint="eastAsia" w:ascii="宋体" w:hAnsi="宋体" w:eastAsia="宋体" w:cs="宋体"/>
          <w:color w:val="000000" w:themeColor="text1"/>
          <w:sz w:val="24"/>
        </w:rPr>
        <w:t>评分，汇总施工组织设计得分。最后计算投标人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</w:rPr>
        <w:t>、施工组织设计评价分并汇总，结果如下:</w:t>
      </w:r>
    </w:p>
    <w:tbl>
      <w:tblPr>
        <w:tblStyle w:val="8"/>
        <w:tblpPr w:leftFromText="180" w:rightFromText="180" w:vertAnchor="text" w:horzAnchor="page" w:tblpX="1689" w:tblpY="484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396"/>
        <w:gridCol w:w="1977"/>
        <w:gridCol w:w="1614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投标单位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投标报价（元）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总得分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河南基安建设集团有限公司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1824548.87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71.82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威海水利工程集团有限公司 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1856281.51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51.69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江苏宝业建设有限公司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1865271.15</w:t>
            </w:r>
          </w:p>
        </w:tc>
        <w:tc>
          <w:tcPr>
            <w:tcW w:w="16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50.20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详见《形式及响应性评审表 》、《形式及响应性评审汇总表》、《施工组织设计评分标准表》、《施工组织设计专家评分汇总》、《投标人综合得分及排序表》。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 xml:space="preserve">十三、废标情况说明: </w:t>
      </w:r>
      <w:r>
        <w:rPr>
          <w:rFonts w:hint="eastAsia" w:ascii="宋体" w:hAnsi="宋体" w:eastAsia="宋体" w:cs="宋体"/>
          <w:color w:val="000000" w:themeColor="text1"/>
          <w:sz w:val="24"/>
        </w:rPr>
        <w:t>本次招标未出现废标情况。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 xml:space="preserve">十四、澄清、说明、补正事项纪要:   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>本次招标未出现澄清、说明、补正事项纪要。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评标结论: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经评审，评标委员会一致推荐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河南基安建设集团有限公司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为第一中标候选人，投标报价为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1824548.87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元，综合评审得分为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71.82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分；推荐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威海水利工程集团有限公司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为第二中标候选人，投标报价为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1856281.51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元，综合评审得分为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51.69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江苏宝业建设有限公司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为第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中标候选人，投标报价为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1865271.15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元，综合评审得分为</w:t>
      </w:r>
      <w:bookmarkStart w:id="0" w:name="_GoBack"/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50.20</w:t>
      </w:r>
      <w:bookmarkEnd w:id="0"/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分。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评标委员会（签名）:                              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 w:themeColor="text1"/>
          <w:sz w:val="24"/>
        </w:rPr>
      </w:pPr>
    </w:p>
    <w:p>
      <w:pPr>
        <w:spacing w:line="360" w:lineRule="auto"/>
        <w:ind w:firstLine="56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                                      </w:t>
      </w:r>
    </w:p>
    <w:p>
      <w:pPr>
        <w:spacing w:line="360" w:lineRule="auto"/>
        <w:ind w:firstLine="560"/>
        <w:rPr>
          <w:rFonts w:ascii="宋体" w:hAnsi="宋体" w:eastAsia="宋体" w:cs="宋体"/>
          <w:color w:val="000000" w:themeColor="text1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</w:rPr>
        <w:t xml:space="preserve">                                         二〇一八年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八</w:t>
      </w:r>
      <w:r>
        <w:rPr>
          <w:rFonts w:hint="eastAsia" w:ascii="宋体" w:hAnsi="宋体" w:eastAsia="宋体" w:cs="宋体"/>
          <w:color w:val="000000" w:themeColor="text1"/>
          <w:sz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</w:rPr>
        <w:t>二十四</w:t>
      </w:r>
      <w:r>
        <w:rPr>
          <w:rFonts w:hint="eastAsia" w:ascii="宋体" w:hAnsi="宋体" w:eastAsia="宋体" w:cs="宋体"/>
          <w:color w:val="000000" w:themeColor="text1"/>
          <w:sz w:val="24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页/共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0AF3"/>
    <w:multiLevelType w:val="singleLevel"/>
    <w:tmpl w:val="4C7B0AF3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E18974"/>
    <w:multiLevelType w:val="singleLevel"/>
    <w:tmpl w:val="6BE189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E063B65"/>
    <w:rsid w:val="00081951"/>
    <w:rsid w:val="000B63D3"/>
    <w:rsid w:val="00182D83"/>
    <w:rsid w:val="001D0ABF"/>
    <w:rsid w:val="001E6B21"/>
    <w:rsid w:val="00242BA2"/>
    <w:rsid w:val="00251EE1"/>
    <w:rsid w:val="0027254D"/>
    <w:rsid w:val="002B6723"/>
    <w:rsid w:val="00316942"/>
    <w:rsid w:val="00344C35"/>
    <w:rsid w:val="00501A4B"/>
    <w:rsid w:val="00604F86"/>
    <w:rsid w:val="006814E9"/>
    <w:rsid w:val="007135E2"/>
    <w:rsid w:val="007615EF"/>
    <w:rsid w:val="007A3924"/>
    <w:rsid w:val="007A412C"/>
    <w:rsid w:val="007C2666"/>
    <w:rsid w:val="007F7FAC"/>
    <w:rsid w:val="008244BF"/>
    <w:rsid w:val="00846D17"/>
    <w:rsid w:val="00861456"/>
    <w:rsid w:val="00A1519D"/>
    <w:rsid w:val="00C24943"/>
    <w:rsid w:val="00C8047D"/>
    <w:rsid w:val="00CB6900"/>
    <w:rsid w:val="00D01CE4"/>
    <w:rsid w:val="00D267FD"/>
    <w:rsid w:val="00D94B80"/>
    <w:rsid w:val="00E94B8E"/>
    <w:rsid w:val="00FB17E1"/>
    <w:rsid w:val="00FF0501"/>
    <w:rsid w:val="02257E86"/>
    <w:rsid w:val="02825AAE"/>
    <w:rsid w:val="03CD555A"/>
    <w:rsid w:val="074464B0"/>
    <w:rsid w:val="07FA3607"/>
    <w:rsid w:val="08600C4B"/>
    <w:rsid w:val="0AA138BF"/>
    <w:rsid w:val="0B930494"/>
    <w:rsid w:val="0D321C9E"/>
    <w:rsid w:val="0FC602CD"/>
    <w:rsid w:val="0FDA0044"/>
    <w:rsid w:val="108B21C7"/>
    <w:rsid w:val="11BB53DA"/>
    <w:rsid w:val="15E15FB8"/>
    <w:rsid w:val="15ED6D19"/>
    <w:rsid w:val="172E55E5"/>
    <w:rsid w:val="17A21E2C"/>
    <w:rsid w:val="1A513A29"/>
    <w:rsid w:val="1ABA694F"/>
    <w:rsid w:val="1E8A268E"/>
    <w:rsid w:val="21383E00"/>
    <w:rsid w:val="214906DB"/>
    <w:rsid w:val="2A7F4A59"/>
    <w:rsid w:val="2B07570F"/>
    <w:rsid w:val="2B132886"/>
    <w:rsid w:val="2BFA3FFD"/>
    <w:rsid w:val="32AA48E5"/>
    <w:rsid w:val="33991C38"/>
    <w:rsid w:val="33E074C0"/>
    <w:rsid w:val="35194311"/>
    <w:rsid w:val="39992257"/>
    <w:rsid w:val="432D64E3"/>
    <w:rsid w:val="43EA1BE6"/>
    <w:rsid w:val="44405493"/>
    <w:rsid w:val="454D2E25"/>
    <w:rsid w:val="462426D1"/>
    <w:rsid w:val="46E96A56"/>
    <w:rsid w:val="47487944"/>
    <w:rsid w:val="48775573"/>
    <w:rsid w:val="497425A5"/>
    <w:rsid w:val="4A7D2565"/>
    <w:rsid w:val="4E063B65"/>
    <w:rsid w:val="4FE36500"/>
    <w:rsid w:val="518169F1"/>
    <w:rsid w:val="51DF4DB0"/>
    <w:rsid w:val="5367092C"/>
    <w:rsid w:val="54F1119C"/>
    <w:rsid w:val="55DE09AD"/>
    <w:rsid w:val="55FE3FEA"/>
    <w:rsid w:val="5A476130"/>
    <w:rsid w:val="5BFD701E"/>
    <w:rsid w:val="5DE251AF"/>
    <w:rsid w:val="615455A3"/>
    <w:rsid w:val="63FB21E7"/>
    <w:rsid w:val="64A060DA"/>
    <w:rsid w:val="65AF0AB0"/>
    <w:rsid w:val="669724F1"/>
    <w:rsid w:val="68AA7CE6"/>
    <w:rsid w:val="690C3AC9"/>
    <w:rsid w:val="6A1300F4"/>
    <w:rsid w:val="6D4C4E41"/>
    <w:rsid w:val="6D535020"/>
    <w:rsid w:val="6E663146"/>
    <w:rsid w:val="6EB376ED"/>
    <w:rsid w:val="6F0A07A0"/>
    <w:rsid w:val="6FCB1EEA"/>
    <w:rsid w:val="70105C05"/>
    <w:rsid w:val="72F35FA5"/>
    <w:rsid w:val="73E2579C"/>
    <w:rsid w:val="74F26EEE"/>
    <w:rsid w:val="75685530"/>
    <w:rsid w:val="76D75FAC"/>
    <w:rsid w:val="76DE78D2"/>
    <w:rsid w:val="7B490EEE"/>
    <w:rsid w:val="7B546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6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文档结构图 Char"/>
    <w:basedOn w:val="6"/>
    <w:link w:val="4"/>
    <w:qFormat/>
    <w:uiPriority w:val="0"/>
    <w:rPr>
      <w:rFonts w:ascii="宋体" w:eastAsia="宋体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3</Pages>
  <Words>1559</Words>
  <Characters>351</Characters>
  <Lines>2</Lines>
  <Paragraphs>3</Paragraphs>
  <ScaleCrop>false</ScaleCrop>
  <LinksUpToDate>false</LinksUpToDate>
  <CharactersWithSpaces>1907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2018-05-28T02:15:00Z</dcterms:created>
  <dc:creator>提子妹妹</dc:creator>
  <cp:lastModifiedBy>Administrator</cp:lastModifiedBy>
  <cp:lastPrinted>2018-08-24T08:50:11Z</cp:lastPrinted>
  <dcterms:modified xsi:type="dcterms:W3CDTF">2018-08-24T08:50:16Z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